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1E" w:rsidRPr="00E44F5C" w:rsidRDefault="00684B1E" w:rsidP="00E44F5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F5C">
        <w:rPr>
          <w:rFonts w:ascii="Times New Roman" w:eastAsia="Times New Roman" w:hAnsi="Times New Roman" w:cs="Times New Roman"/>
          <w:b/>
          <w:sz w:val="24"/>
          <w:szCs w:val="24"/>
        </w:rPr>
        <w:t>Сведения о наличии специально оборудованных учебных кабинетов, приспособленных объектов для проведения практических занятий</w:t>
      </w:r>
    </w:p>
    <w:tbl>
      <w:tblPr>
        <w:tblW w:w="9240" w:type="dxa"/>
        <w:tblBorders>
          <w:top w:val="single" w:sz="24" w:space="0" w:color="DEE2E6"/>
          <w:left w:val="single" w:sz="24" w:space="0" w:color="DEE2E6"/>
          <w:bottom w:val="single" w:sz="24" w:space="0" w:color="DEE2E6"/>
          <w:right w:val="single" w:sz="24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1"/>
        <w:gridCol w:w="1897"/>
        <w:gridCol w:w="3103"/>
        <w:gridCol w:w="2189"/>
      </w:tblGrid>
      <w:tr w:rsidR="00684B1E" w:rsidRPr="00E44F5C" w:rsidTr="00421837">
        <w:trPr>
          <w:tblHeader/>
        </w:trPr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12" w:space="0" w:color="DEE2E6"/>
              <w:right w:val="single" w:sz="4" w:space="0" w:color="DEE2E6"/>
            </w:tcBorders>
            <w:vAlign w:val="bottom"/>
            <w:hideMark/>
          </w:tcPr>
          <w:p w:rsidR="00684B1E" w:rsidRPr="00E44F5C" w:rsidRDefault="00684B1E" w:rsidP="004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E44F5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12" w:space="0" w:color="DEE2E6"/>
              <w:right w:val="single" w:sz="4" w:space="0" w:color="DEE2E6"/>
            </w:tcBorders>
            <w:vAlign w:val="bottom"/>
            <w:hideMark/>
          </w:tcPr>
          <w:p w:rsidR="00684B1E" w:rsidRPr="00E44F5C" w:rsidRDefault="00684B1E" w:rsidP="004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E44F5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12" w:space="0" w:color="DEE2E6"/>
              <w:right w:val="single" w:sz="4" w:space="0" w:color="DEE2E6"/>
            </w:tcBorders>
            <w:vAlign w:val="bottom"/>
            <w:hideMark/>
          </w:tcPr>
          <w:p w:rsidR="00684B1E" w:rsidRPr="00E44F5C" w:rsidRDefault="00684B1E" w:rsidP="004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E44F5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12" w:space="0" w:color="DEE2E6"/>
              <w:right w:val="single" w:sz="4" w:space="0" w:color="DEE2E6"/>
            </w:tcBorders>
            <w:vAlign w:val="bottom"/>
            <w:hideMark/>
          </w:tcPr>
          <w:p w:rsidR="00684B1E" w:rsidRPr="00E44F5C" w:rsidRDefault="00684B1E" w:rsidP="004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E44F5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684B1E" w:rsidRPr="00E44F5C" w:rsidTr="00421837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684B1E" w:rsidRPr="00E44F5C" w:rsidRDefault="00684B1E" w:rsidP="00421837">
            <w:pPr>
              <w:spacing w:after="0" w:line="240" w:lineRule="auto"/>
              <w:rPr>
                <w:rFonts w:ascii="Times New Roman" w:hAnsi="Times New Roman" w:cs="Times New Roman"/>
                <w:color w:val="2C2B2B"/>
                <w:sz w:val="24"/>
                <w:szCs w:val="24"/>
                <w:shd w:val="clear" w:color="auto" w:fill="FBFBFB"/>
              </w:rPr>
            </w:pPr>
            <w:r w:rsidRPr="00E44F5C">
              <w:rPr>
                <w:rFonts w:ascii="Times New Roman" w:hAnsi="Times New Roman" w:cs="Times New Roman"/>
                <w:color w:val="2C2B2B"/>
                <w:sz w:val="24"/>
                <w:szCs w:val="24"/>
                <w:shd w:val="clear" w:color="auto" w:fill="FBFBFB"/>
              </w:rPr>
              <w:t xml:space="preserve">678080, Республика Саха (Якутия), </w:t>
            </w:r>
            <w:proofErr w:type="spellStart"/>
            <w:r w:rsidRPr="00E44F5C">
              <w:rPr>
                <w:rFonts w:ascii="Times New Roman" w:hAnsi="Times New Roman" w:cs="Times New Roman"/>
                <w:color w:val="2C2B2B"/>
                <w:sz w:val="24"/>
                <w:szCs w:val="24"/>
                <w:shd w:val="clear" w:color="auto" w:fill="FBFBFB"/>
              </w:rPr>
              <w:t>Мегино-Кангаласский</w:t>
            </w:r>
            <w:proofErr w:type="spellEnd"/>
            <w:r w:rsidRPr="00E44F5C">
              <w:rPr>
                <w:rFonts w:ascii="Times New Roman" w:hAnsi="Times New Roman" w:cs="Times New Roman"/>
                <w:color w:val="2C2B2B"/>
                <w:sz w:val="24"/>
                <w:szCs w:val="24"/>
                <w:shd w:val="clear" w:color="auto" w:fill="FBFBFB"/>
              </w:rPr>
              <w:t xml:space="preserve"> улус, п. Нижний Бестях, </w:t>
            </w:r>
            <w:proofErr w:type="spellStart"/>
            <w:proofErr w:type="gramStart"/>
            <w:r w:rsidRPr="00E44F5C">
              <w:rPr>
                <w:rFonts w:ascii="Times New Roman" w:hAnsi="Times New Roman" w:cs="Times New Roman"/>
                <w:color w:val="2C2B2B"/>
                <w:sz w:val="24"/>
                <w:szCs w:val="24"/>
                <w:shd w:val="clear" w:color="auto" w:fill="FBFBFB"/>
              </w:rPr>
              <w:t>ул</w:t>
            </w:r>
            <w:proofErr w:type="spellEnd"/>
            <w:proofErr w:type="gramEnd"/>
            <w:r w:rsidRPr="00E44F5C">
              <w:rPr>
                <w:rFonts w:ascii="Times New Roman" w:hAnsi="Times New Roman" w:cs="Times New Roman"/>
                <w:color w:val="2C2B2B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E44F5C">
              <w:rPr>
                <w:rFonts w:ascii="Times New Roman" w:hAnsi="Times New Roman" w:cs="Times New Roman"/>
                <w:color w:val="2C2B2B"/>
                <w:sz w:val="24"/>
                <w:szCs w:val="24"/>
                <w:shd w:val="clear" w:color="auto" w:fill="FBFBFB"/>
              </w:rPr>
              <w:t>Астахина</w:t>
            </w:r>
            <w:proofErr w:type="spellEnd"/>
            <w:r w:rsidRPr="00E44F5C">
              <w:rPr>
                <w:rFonts w:ascii="Times New Roman" w:hAnsi="Times New Roman" w:cs="Times New Roman"/>
                <w:color w:val="2C2B2B"/>
                <w:sz w:val="24"/>
                <w:szCs w:val="24"/>
                <w:shd w:val="clear" w:color="auto" w:fill="FBFBFB"/>
              </w:rPr>
              <w:t>, д5</w:t>
            </w:r>
          </w:p>
          <w:p w:rsidR="00684B1E" w:rsidRPr="00E44F5C" w:rsidRDefault="00684B1E" w:rsidP="0042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4" w:tgtFrame="_blank" w:history="1">
              <w:r w:rsidRPr="00E44F5C">
                <w:rPr>
                  <w:rStyle w:val="a3"/>
                  <w:rFonts w:ascii="Times New Roman" w:hAnsi="Times New Roman" w:cs="Times New Roman"/>
                  <w:color w:val="1772AF"/>
                  <w:sz w:val="24"/>
                  <w:szCs w:val="24"/>
                  <w:shd w:val="clear" w:color="auto" w:fill="FBFBFB"/>
                </w:rPr>
                <w:t>schnbe2@yandex.ru,</w:t>
              </w:r>
              <w:r w:rsidRPr="00E44F5C">
                <w:rPr>
                  <w:rFonts w:ascii="Times New Roman" w:hAnsi="Times New Roman" w:cs="Times New Roman"/>
                  <w:color w:val="2C2B2B"/>
                  <w:sz w:val="24"/>
                  <w:szCs w:val="24"/>
                  <w:shd w:val="clear" w:color="auto" w:fill="FBFBFB"/>
                </w:rPr>
                <w:t xml:space="preserve"> 8-411 (43)  43-47-427</w:t>
              </w:r>
              <w:r w:rsidRPr="00E44F5C">
                <w:rPr>
                  <w:rStyle w:val="a3"/>
                  <w:rFonts w:ascii="Times New Roman" w:hAnsi="Times New Roman" w:cs="Times New Roman"/>
                  <w:color w:val="1772AF"/>
                  <w:sz w:val="24"/>
                  <w:szCs w:val="24"/>
                  <w:shd w:val="clear" w:color="auto" w:fill="FBFBFB"/>
                </w:rPr>
                <w:t> </w:t>
              </w:r>
            </w:hyperlink>
            <w:r w:rsidRPr="00E44F5C">
              <w:rPr>
                <w:rFonts w:ascii="Times New Roman" w:hAnsi="Times New Roman" w:cs="Times New Roman"/>
                <w:color w:val="2C2B2B"/>
                <w:sz w:val="24"/>
                <w:szCs w:val="24"/>
                <w:shd w:val="clear" w:color="auto" w:fill="FBFBFB"/>
              </w:rPr>
              <w:t> 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hideMark/>
          </w:tcPr>
          <w:p w:rsidR="00684B1E" w:rsidRPr="00E44F5C" w:rsidRDefault="00684B1E" w:rsidP="0042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44F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Спортзал Кабинет ритмики Мастерская Актовый зал Библиотека Кабинет информатики Кабинет физики Кабинет биологии Кабинет химии Кабинет ОБЖ Кабинет Истории</w:t>
            </w:r>
          </w:p>
          <w:p w:rsidR="00684B1E" w:rsidRPr="00E44F5C" w:rsidRDefault="00684B1E" w:rsidP="0042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44F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Кабинет Русского языка и литературы</w:t>
            </w:r>
          </w:p>
          <w:p w:rsidR="00684B1E" w:rsidRPr="00E44F5C" w:rsidRDefault="00684B1E" w:rsidP="0042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44F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Кабинет математики</w:t>
            </w:r>
          </w:p>
          <w:p w:rsidR="00684B1E" w:rsidRPr="00E44F5C" w:rsidRDefault="00684B1E" w:rsidP="0042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44F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Лекционный кабинет</w:t>
            </w:r>
          </w:p>
          <w:p w:rsidR="00684B1E" w:rsidRPr="00E44F5C" w:rsidRDefault="00684B1E" w:rsidP="0042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44F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Кабинет Родного языка</w:t>
            </w:r>
          </w:p>
        </w:tc>
        <w:tc>
          <w:tcPr>
            <w:tcW w:w="2500" w:type="pct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hideMark/>
          </w:tcPr>
          <w:p w:rsidR="00684B1E" w:rsidRPr="00E44F5C" w:rsidRDefault="00684B1E" w:rsidP="004218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44F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  Кабинеты, мастерские и спортивные залы оборудованы в соответствии с требованиями </w:t>
            </w:r>
            <w:proofErr w:type="spellStart"/>
            <w:r w:rsidRPr="00E44F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СанПин</w:t>
            </w:r>
            <w:proofErr w:type="spellEnd"/>
            <w:r w:rsidRPr="00E44F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организациях», требованиями государственных образовательных стандартов начального общего, основного общего и среднего общего образования. </w:t>
            </w:r>
            <w:proofErr w:type="gramStart"/>
            <w:r w:rsidRPr="00E44F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Данные помещения создают условия для изучения обязательных учебных дисциплин, дополнительных предметов по выбору обучающихся в соответствии с их интересами и дифференциацией по направлениям для </w:t>
            </w:r>
            <w:proofErr w:type="spellStart"/>
            <w:r w:rsidRPr="00E44F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предпрофильной</w:t>
            </w:r>
            <w:proofErr w:type="spellEnd"/>
            <w:r w:rsidRPr="00E44F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подготовки и профильного изучения предметов, а также дополнительного образования во внеурочной время.</w:t>
            </w:r>
            <w:proofErr w:type="gramEnd"/>
          </w:p>
          <w:p w:rsidR="00684B1E" w:rsidRPr="00E44F5C" w:rsidRDefault="00684B1E" w:rsidP="004218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44F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 Оборудование учебных кабинетов включает:</w:t>
            </w:r>
          </w:p>
          <w:p w:rsidR="00684B1E" w:rsidRPr="00E44F5C" w:rsidRDefault="00684B1E" w:rsidP="004218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44F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1. Рабочее место преподавателя:</w:t>
            </w:r>
          </w:p>
          <w:p w:rsidR="00684B1E" w:rsidRPr="00E44F5C" w:rsidRDefault="00684B1E" w:rsidP="0042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44F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1.1. Компьютер (стационарный персональный </w:t>
            </w:r>
            <w:r w:rsidRPr="00E44F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компьютер, ноутбук) с предустановленным системным и прикладным программным обеспечением общего назначения, доступом к локальным сетевым ресурсам и ресурсам сети Интернет.</w:t>
            </w:r>
            <w:r w:rsidRPr="00E44F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1.2. Видеопроекционное оборудование.</w:t>
            </w:r>
            <w:r w:rsidRPr="00E44F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1.4. Мебель (стол, стул)</w:t>
            </w:r>
          </w:p>
          <w:p w:rsidR="00684B1E" w:rsidRPr="00E44F5C" w:rsidRDefault="00684B1E" w:rsidP="004218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44F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2. Рабочие места для обучающихся из расчета численности класса 25 человек или группы (столы ученические, стулья).</w:t>
            </w:r>
          </w:p>
          <w:p w:rsidR="00684B1E" w:rsidRPr="00E44F5C" w:rsidRDefault="00684B1E" w:rsidP="0042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44F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3. Учебное оборудование в соответствии с назначением кабинета.</w:t>
            </w:r>
            <w:r w:rsidRPr="00E44F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4. Учебно-методическое обеспечение дисциплин в соответствии с назначением кабинета.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hideMark/>
          </w:tcPr>
          <w:p w:rsidR="00684B1E" w:rsidRPr="00E44F5C" w:rsidRDefault="00684B1E" w:rsidP="0042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44F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 xml:space="preserve">  В кабинетах имеются </w:t>
            </w:r>
            <w:proofErr w:type="spellStart"/>
            <w:r w:rsidRPr="00E44F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мультимедийные</w:t>
            </w:r>
            <w:proofErr w:type="spellEnd"/>
            <w:r w:rsidRPr="00E44F5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проекторы, интерактивные доски с комплектом программного обеспечения. Доски имеют дополнительную систему освещения.</w:t>
            </w:r>
          </w:p>
        </w:tc>
      </w:tr>
    </w:tbl>
    <w:p w:rsidR="00AA6361" w:rsidRPr="00E44F5C" w:rsidRDefault="00AA6361">
      <w:pPr>
        <w:rPr>
          <w:rFonts w:ascii="Times New Roman" w:hAnsi="Times New Roman" w:cs="Times New Roman"/>
          <w:sz w:val="24"/>
          <w:szCs w:val="24"/>
        </w:rPr>
      </w:pPr>
    </w:p>
    <w:sectPr w:rsidR="00AA6361" w:rsidRPr="00E4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>
    <w:useFELayout/>
  </w:compat>
  <w:rsids>
    <w:rsidRoot w:val="00684B1E"/>
    <w:rsid w:val="005F6103"/>
    <w:rsid w:val="00684B1E"/>
    <w:rsid w:val="00AA6361"/>
    <w:rsid w:val="00E4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4B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nbe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udv</dc:creator>
  <cp:lastModifiedBy>udv</cp:lastModifiedBy>
  <cp:revision>2</cp:revision>
  <dcterms:created xsi:type="dcterms:W3CDTF">2022-01-29T05:37:00Z</dcterms:created>
  <dcterms:modified xsi:type="dcterms:W3CDTF">2022-01-29T05:37:00Z</dcterms:modified>
</cp:coreProperties>
</file>